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73" w:rsidRPr="00096AA1" w:rsidRDefault="00C05E73" w:rsidP="00096AA1">
      <w:pPr>
        <w:spacing w:before="100" w:beforeAutospacing="1" w:after="100" w:afterAutospacing="1"/>
        <w:ind w:firstLine="0"/>
        <w:jc w:val="right"/>
        <w:rPr>
          <w:rFonts w:cs="Arial"/>
          <w:b/>
          <w:bCs/>
          <w:lang w:eastAsia="pl-PL"/>
        </w:rPr>
      </w:pPr>
      <w:r w:rsidRPr="00096AA1">
        <w:rPr>
          <w:rFonts w:cs="Arial"/>
          <w:b/>
          <w:bCs/>
          <w:lang w:eastAsia="pl-PL"/>
        </w:rPr>
        <w:t>„Projekt umowy dla „Zadania Nr I”</w:t>
      </w:r>
    </w:p>
    <w:p w:rsidR="00C05E73" w:rsidRPr="00096AA1" w:rsidRDefault="00C05E73" w:rsidP="00D31459">
      <w:pPr>
        <w:spacing w:before="238" w:after="62"/>
        <w:ind w:firstLine="0"/>
        <w:jc w:val="center"/>
        <w:rPr>
          <w:rFonts w:cs="Arial"/>
          <w:lang w:eastAsia="pl-PL"/>
        </w:rPr>
      </w:pPr>
      <w:r>
        <w:rPr>
          <w:rFonts w:cs="Arial"/>
          <w:lang w:eastAsia="pl-PL"/>
        </w:rPr>
        <w:t>U M O W A Nr OPZ.271.17.I.2017</w:t>
      </w:r>
    </w:p>
    <w:p w:rsidR="00C05E73" w:rsidRPr="00096AA1" w:rsidRDefault="00C05E73" w:rsidP="00D31459">
      <w:pPr>
        <w:spacing w:before="100" w:beforeAutospacing="1" w:after="100" w:afterAutospacing="1"/>
        <w:ind w:firstLine="0"/>
        <w:rPr>
          <w:rFonts w:cs="Arial"/>
          <w:lang w:eastAsia="pl-PL"/>
        </w:rPr>
      </w:pPr>
      <w:r>
        <w:rPr>
          <w:rFonts w:cs="Arial"/>
          <w:lang w:eastAsia="pl-PL"/>
        </w:rPr>
        <w:t>Zawarta  …12.2016</w:t>
      </w:r>
      <w:r w:rsidRPr="00096AA1">
        <w:rPr>
          <w:rFonts w:cs="Arial"/>
          <w:lang w:eastAsia="pl-PL"/>
        </w:rPr>
        <w:t xml:space="preserve"> r. w Mrągowie, pomiędzy:</w:t>
      </w:r>
    </w:p>
    <w:p w:rsidR="00C05E73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>ul. Królewiecka 60A, 11-700 Mrągowo, zwaną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>” reprezentowaną przez Burmistrz Mrągowa – mgr Otolię Siemieniec, przy kontrasygnacie Skarbnik Miasta – mgr Anety Romanowskiej,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:rsidR="00C05E73" w:rsidRPr="00096AA1" w:rsidRDefault="00C05E73" w:rsidP="00D31459">
      <w:pPr>
        <w:spacing w:before="100" w:beforeAutospacing="1" w:after="100" w:afterAutospacing="1"/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:rsidR="00C05E73" w:rsidRPr="00096AA1" w:rsidRDefault="00C05E73" w:rsidP="00096AA1">
      <w:pPr>
        <w:ind w:firstLine="181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Podstawę zawarcia umowy stanowi przetarg nieograniczony z dnia ......</w:t>
      </w:r>
      <w:r>
        <w:rPr>
          <w:rFonts w:cs="Arial"/>
          <w:lang w:eastAsia="pl-PL"/>
        </w:rPr>
        <w:t>11.2016</w:t>
      </w:r>
      <w:r w:rsidRPr="00096AA1">
        <w:rPr>
          <w:rFonts w:cs="Arial"/>
          <w:lang w:eastAsia="pl-PL"/>
        </w:rPr>
        <w:t xml:space="preserve"> r.</w:t>
      </w:r>
    </w:p>
    <w:p w:rsidR="00C05E73" w:rsidRPr="00096AA1" w:rsidRDefault="00C05E73" w:rsidP="00D31459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zleca, a Wykonawca przyjmuje do wykonania całoroczne oczyszczanie jezdni, chodników, parkingów i zieleni przydrożnej ulic i placów w mieście Mrągowo, wymienionych w załączniku Nr 1 do niniejszej umowy polegające na: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Organizacja biura (punktu kontaktowego, punktu zgłoszeniowego) – kontakt telefoniczny, faksowy lub e-mailowy z osobą odpowiedzialną za realizację usługi ze strony Wykonawcy;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Zamiatanie mechaniczne i ręczne jezdni, bez odśnieżania i zwalczania gołoledzi, zbieranie zmiotek z częstotliwością gwarantującą zachowanie pełnej czystości, nie rzadziej niż dwa razy w tygodniu; 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Polewanie wodą jezdni ulic (I kolejność zimowego utrzymania dróg) w okresach wzmożonych upałów utrzymujących się dłużej niż jeden tydzień;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Całoroczne oczyszczanie chodników, miejsc postojowych i parkingów na terenach powierzonych do utrzymania, z częstotliwością zapewniającą pełną estetykę, ale nie rzadziej niż dwa razy w tygodniu (w razie potrzeby przed zamiataniem należy oczyszczaną powierzchnię skropić wodą). Zabrania się wjazdu na chodnik sprzętem o masie całkowitej przekraczającej 3,5 t;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Mechaniczne lub ręczne zbieranie z jezdni, chodników i parkingów na terenach powierzonych do utrzymania, zabrudzeń i zmiotek powstałych z bieżącego ich użytkowania, w taki sposób, by uzyskać wizualny efekt czystej nawierzchni, ale nie rzadziej niż dwa razy w tygodniu;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Mechaniczne lub chemiczne usuwanie chwastów z utwardzonych części dróg powierzonych do utrzymania w okresie wegetacji roślin, z częstotliwością uniemożliwiającą zarastanie powierzchni ulic, ciągów pieszych, ścieżek rowerowych i parkingów, ale nie rzadziej niż dwa razy w miesiącu, z zachowaniem odrębnych przepisów i wymogów dotyczących stosowania środków chemicznych;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Zimowe utrzymanie chodników polegające na dokładnym odśnieżaniu – nie może zalegać na chodniku więcej niż </w:t>
      </w:r>
      <w:smartTag w:uri="urn:schemas-microsoft-com:office:smarttags" w:element="metricconverter">
        <w:smartTagPr>
          <w:attr w:name="ProductID" w:val="2 cm"/>
        </w:smartTagPr>
        <w:r w:rsidRPr="00096AA1">
          <w:rPr>
            <w:rFonts w:cs="Arial"/>
            <w:lang w:eastAsia="pl-PL"/>
          </w:rPr>
          <w:t>2 cm</w:t>
        </w:r>
      </w:smartTag>
      <w:r w:rsidRPr="00096AA1">
        <w:rPr>
          <w:rFonts w:cs="Arial"/>
          <w:lang w:eastAsia="pl-PL"/>
        </w:rPr>
        <w:t xml:space="preserve"> śniegu, zwalczaniu śliskości poprzez posypywanie piaskiem lub dopuszczonymi środkami chemicznymi oraz wywożeniu nadmiaru śniegu z chodników, przy temperaturze 0ºC i powyżej; śnieg powinien być usunięty całkowicie z chodnika do naturalnej nawierzchni, w okresie odwilży natychmiast odkuć lód przy studzienkach burzowych i krawężniku umożliwiając swobodny spływ wody. Usuwanie śniegu i zwalczenie śliskości będzie wymagane niezwłocznie po wystąpieniu ww. zjawisk niezależnie od czasu i dnia tygodnia;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Ustawienie przy głównych ciągach komunikacyjnych, wskazanych przez Zamawiającego, skrzyń do gromadzenia piasku na okres zimowy i zabezpieczenie w odpowiednią ilość piasku do posypywania chodników i schodów;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Codzienne opróżnianie koszy ulicznych </w:t>
      </w:r>
      <w:r>
        <w:rPr>
          <w:rFonts w:cs="Arial"/>
          <w:lang w:eastAsia="pl-PL"/>
        </w:rPr>
        <w:t>(w centrum miasta do godz. 8</w:t>
      </w:r>
      <w:r w:rsidRPr="002D1038">
        <w:rPr>
          <w:rFonts w:cs="Arial"/>
          <w:vertAlign w:val="superscript"/>
          <w:lang w:eastAsia="pl-PL"/>
        </w:rPr>
        <w:t>00</w:t>
      </w:r>
      <w:r>
        <w:rPr>
          <w:rFonts w:cs="Arial"/>
          <w:lang w:eastAsia="pl-PL"/>
        </w:rPr>
        <w:t>, pozostałe do godz.</w:t>
      </w:r>
      <w:r w:rsidRPr="002D1038">
        <w:rPr>
          <w:rFonts w:cs="Arial"/>
          <w:lang w:eastAsia="pl-PL"/>
        </w:rPr>
        <w:t xml:space="preserve"> </w:t>
      </w:r>
      <w:r w:rsidRPr="00096AA1">
        <w:rPr>
          <w:rFonts w:cs="Arial"/>
          <w:lang w:eastAsia="pl-PL"/>
        </w:rPr>
        <w:t>10</w:t>
      </w:r>
      <w:r w:rsidRPr="00096AA1">
        <w:rPr>
          <w:rFonts w:cs="Arial"/>
          <w:vertAlign w:val="superscript"/>
          <w:lang w:eastAsia="pl-PL"/>
        </w:rPr>
        <w:t>00</w:t>
      </w:r>
      <w:r>
        <w:rPr>
          <w:rFonts w:cs="Arial"/>
          <w:lang w:eastAsia="pl-PL"/>
        </w:rPr>
        <w:t xml:space="preserve">) </w:t>
      </w:r>
      <w:r w:rsidRPr="00096AA1">
        <w:rPr>
          <w:rFonts w:cs="Arial"/>
          <w:lang w:eastAsia="pl-PL"/>
        </w:rPr>
        <w:t xml:space="preserve">oraz zbieranie nieczystości wokół koszy </w:t>
      </w:r>
      <w:bookmarkStart w:id="0" w:name="_GoBack"/>
      <w:bookmarkEnd w:id="0"/>
      <w:r w:rsidRPr="00096AA1">
        <w:rPr>
          <w:rFonts w:cs="Arial"/>
          <w:lang w:eastAsia="pl-PL"/>
        </w:rPr>
        <w:t>w rejonach powierzonych do utrzymania</w:t>
      </w:r>
      <w:r>
        <w:rPr>
          <w:rFonts w:cs="Arial"/>
          <w:lang w:eastAsia="pl-PL"/>
        </w:rPr>
        <w:t xml:space="preserve">; 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color w:val="000000"/>
        </w:rPr>
        <w:t>Codzienna obsługa 10 szt. „psich toalet” polegająca na opróżnianiu pojemników na odchody oraz sprawdzaniu i uzupełnianiu woreczków w zasobnikach</w:t>
      </w:r>
      <w:r>
        <w:rPr>
          <w:rFonts w:cs="Arial"/>
          <w:color w:val="000000"/>
        </w:rPr>
        <w:t>;</w:t>
      </w:r>
      <w:r w:rsidRPr="00096AA1">
        <w:rPr>
          <w:rFonts w:cs="Arial"/>
          <w:color w:val="000000"/>
        </w:rPr>
        <w:t xml:space="preserve"> 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Zbieranie zanieczyszczeń uprzątniętych z chodników przez właścicieli nieruchomości przylegających do drogi nie rzadziej niż dwa razy w tygodniu;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Oczyszczanie z zanieczyszczeń wpustów studzienek burzowych z częstotliwością uniemożliwiającą zapychanie odpływu wód deszczowych, nie rzadziej niż jeden raz w miesiącu;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Utrzymanie pasa zieleni przydrożnej: wykaszanie trawy i chwastów, zbieranie zanieczyszczeń, grabienie liści, utrzymanie estetyki terenu, przynajmniej 2 razy w miesiącu, w okresie wegetacji roślin;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Oczyszczanie chodników, parkingów i jezdni ulic z piasku pozimowego natychmiast po stopieniu śniegu;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Uzupełnianie i remont zniszczonych w okresie trwania umowy koszy ulicznych na odpady, uzupełnianie zniszczonych lub skradzionych wkładów do koszy oraz remont i malowanie ławek ustawionych w ciągach ulic, w terminie do końca kwietnia;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Sprzątanie pasa drogowego ulic o nawierzchni gruntowej polegające na zbieraniu zanieczyszczeń przynajmniej dwa razy w tygodniu oraz wykaszanie traw i chwastów przynajmniej 2 razy w miesiącu w okresie wegetacji roślin;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Sprzątanie terenów wymienionych w załącznikach do umowy również w dni wolne od pracy i święta (bez względu na pogodę), a także w trakcie imprez i po imprezach takich jak: “Dni Mrągowa”, “Piknik Country”, “Festiwal Kultury Kresowej” oraz innych współorganizowanych przez Urząd Miejski w Mrągowie. Ustawienie na czas imprez zwiększonej odpowiednio ilości pojemników na odpady oraz ich wywóz z częstotliwością nie dopuszczającą do ich przepełnienia;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ind w:left="1066" w:hanging="357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Interwencyjne usuwanie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:rsidR="00C05E73" w:rsidRPr="00096AA1" w:rsidRDefault="00C05E73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ind w:left="1066" w:hanging="357"/>
        <w:jc w:val="both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lang w:eastAsia="pl-PL"/>
        </w:rPr>
        <w:t>Utylizacja, zgodnie z przepisami odpadów powstałych w wyniku prowadzenia prac, w tym usuwanie odpadów wskazanych przez Zamawiającego.</w:t>
      </w:r>
    </w:p>
    <w:p w:rsidR="00C05E73" w:rsidRPr="00096AA1" w:rsidRDefault="00C05E73" w:rsidP="00D31459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Ilość robót i lokalizacja określona w załączniku Nr 1 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:rsidR="00C05E73" w:rsidRPr="00096AA1" w:rsidRDefault="00C05E73" w:rsidP="00096AA1">
      <w:pPr>
        <w:pStyle w:val="ListParagraph"/>
        <w:numPr>
          <w:ilvl w:val="0"/>
          <w:numId w:val="1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§2</w:t>
      </w:r>
    </w:p>
    <w:p w:rsidR="00C05E73" w:rsidRPr="00096AA1" w:rsidRDefault="00C05E73" w:rsidP="006902C8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zostaje zawarta na czas określony </w:t>
      </w:r>
      <w:r w:rsidRPr="00096AA1">
        <w:rPr>
          <w:rFonts w:cs="Arial"/>
          <w:b/>
          <w:bCs/>
          <w:lang w:eastAsia="pl-PL"/>
        </w:rPr>
        <w:t>od dnia 01.01.2017 r. do dnia 31.12.2017 r.</w:t>
      </w:r>
    </w:p>
    <w:p w:rsidR="00C05E73" w:rsidRDefault="00C05E73" w:rsidP="00096AA1">
      <w:pPr>
        <w:ind w:firstLine="0"/>
        <w:jc w:val="center"/>
        <w:rPr>
          <w:rFonts w:cs="Arial"/>
          <w:sz w:val="20"/>
          <w:szCs w:val="20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sz w:val="20"/>
          <w:szCs w:val="20"/>
          <w:lang w:eastAsia="pl-PL"/>
        </w:rPr>
        <w:t>§3</w:t>
      </w:r>
    </w:p>
    <w:p w:rsidR="00C05E73" w:rsidRPr="00096AA1" w:rsidRDefault="00C05E73" w:rsidP="00096AA1">
      <w:pPr>
        <w:pStyle w:val="ListParagraph"/>
        <w:numPr>
          <w:ilvl w:val="0"/>
          <w:numId w:val="5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ustalają, że obowiązującą ich formą wynagrodzenia zgodnie z ofertą Wykonawcy wybraną w trybie przetargu nieograniczonego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:rsidR="00C05E73" w:rsidRPr="00096AA1" w:rsidRDefault="00C05E73" w:rsidP="00D31459">
      <w:pPr>
        <w:spacing w:before="100" w:beforeAutospacing="1" w:after="100" w:afterAutospacing="1"/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Stawki jednostkowe uwzględniają wszystkie czynności wymienione w §1 ust.1 pkt. 1-18 i wynoszą za:</w:t>
      </w:r>
    </w:p>
    <w:p w:rsidR="00C05E73" w:rsidRPr="00096AA1" w:rsidRDefault="00C05E73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km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jezdni o nawierzchni utwardzonej ............... zł (brutto).</w:t>
      </w:r>
    </w:p>
    <w:p w:rsidR="00C05E73" w:rsidRPr="00096AA1" w:rsidRDefault="00C05E73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km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pasa drogowego o nawierzchni gruntowej .............zł (brutto).</w:t>
      </w:r>
    </w:p>
    <w:p w:rsidR="00C05E73" w:rsidRPr="00096AA1" w:rsidRDefault="00C05E73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chodnika lub parkingu ........... zł (brutto).</w:t>
      </w:r>
    </w:p>
    <w:p w:rsidR="00C05E73" w:rsidRPr="00096AA1" w:rsidRDefault="00C05E73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bCs/>
          <w:lang w:eastAsia="pl-PL"/>
        </w:rPr>
        <w:t xml:space="preserve">utrzymanie i konserwacja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pasa zieleni przydrożnej ............. zł (brutto).</w:t>
      </w:r>
    </w:p>
    <w:p w:rsidR="00C05E73" w:rsidRPr="00096AA1" w:rsidRDefault="00C05E73" w:rsidP="00096AA1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Tak wyliczone wynagrodzenie brutto wynosi ................... zł. za każdy miesiąc (słownie ................................................................)</w:t>
      </w:r>
    </w:p>
    <w:p w:rsidR="00C05E73" w:rsidRPr="00096AA1" w:rsidRDefault="00C05E73" w:rsidP="00096AA1">
      <w:pPr>
        <w:ind w:left="363" w:hanging="363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2. Zapłata miesięcznego wynagrodzenia brutto następować będzie na podstawie faktury dostarczonej z protokołem odbioru robót podpisanym przez upoważnionych przedstawicieli obu stron w terminie </w:t>
      </w:r>
      <w:r>
        <w:rPr>
          <w:rFonts w:cs="Arial"/>
          <w:lang w:eastAsia="pl-PL"/>
        </w:rPr>
        <w:t>…</w:t>
      </w:r>
      <w:r w:rsidRPr="00096AA1">
        <w:rPr>
          <w:rFonts w:cs="Arial"/>
          <w:lang w:eastAsia="pl-PL"/>
        </w:rPr>
        <w:t xml:space="preserve"> dni od daty wpływu.</w:t>
      </w:r>
      <w:r>
        <w:rPr>
          <w:rFonts w:cs="Arial"/>
          <w:lang w:eastAsia="pl-PL"/>
        </w:rPr>
        <w:t>*</w:t>
      </w:r>
    </w:p>
    <w:p w:rsidR="00C05E73" w:rsidRPr="00096AA1" w:rsidRDefault="00C05E73" w:rsidP="00096AA1">
      <w:pPr>
        <w:ind w:left="363" w:hanging="363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3. Łączna wartość zobowiązania wynikająca z podpisanej umowy nie może przekroczyć kwoty ………. zł.</w:t>
      </w:r>
    </w:p>
    <w:p w:rsidR="00C05E73" w:rsidRDefault="00C05E73" w:rsidP="006902C8">
      <w:pPr>
        <w:ind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*</w:t>
      </w:r>
      <w:r w:rsidRPr="006902C8">
        <w:rPr>
          <w:rFonts w:ascii="Times New Roman" w:hAnsi="Times New Roman"/>
          <w:sz w:val="16"/>
        </w:rPr>
        <w:t xml:space="preserve"> </w:t>
      </w:r>
      <w:r w:rsidRPr="002B47C6">
        <w:rPr>
          <w:rFonts w:ascii="Times New Roman" w:hAnsi="Times New Roman"/>
          <w:sz w:val="16"/>
        </w:rPr>
        <w:t>wartość zostanie wstawiona zgodnie z deklaracją z oferty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§4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do rzetelnego wykonania prac porządkowych, określonych w §1 umowy stosownie do pory roku i warunków atmosferycznych bez dodatkowych dyspozycji ze strony Zamawiającego (w razie potrzeby również poza normalnym czasem pracy).</w:t>
      </w:r>
    </w:p>
    <w:p w:rsidR="00C05E73" w:rsidRPr="00096AA1" w:rsidRDefault="00C05E73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Prace polegające na zamiataniu muszą być ukończone do godz. 7.00, a zmiotki zebrane z terenów sprzątania najpóźniej do godz. 10.00,</w:t>
      </w:r>
    </w:p>
    <w:p w:rsidR="00C05E73" w:rsidRPr="00096AA1" w:rsidRDefault="00C05E73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Kosze uliczne będą opróżniane na bieżąco bez dopuszczania do ich przepełnienia,</w:t>
      </w:r>
    </w:p>
    <w:p w:rsidR="00C05E73" w:rsidRPr="00096AA1" w:rsidRDefault="00C05E73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:rsidR="00C05E73" w:rsidRPr="00096AA1" w:rsidRDefault="00C05E73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Wywóz nagromadzonego (nadmiaru) śniegu i lodu z chodników powinien odbywać się na bieżąco, aby nie dopuścić do utrudnień w ruchu pieszym.</w:t>
      </w:r>
    </w:p>
    <w:p w:rsidR="00C05E73" w:rsidRPr="00096AA1" w:rsidRDefault="00C05E73" w:rsidP="00096AA1">
      <w:pPr>
        <w:pStyle w:val="ListParagraph"/>
        <w:numPr>
          <w:ilvl w:val="0"/>
          <w:numId w:val="6"/>
        </w:numPr>
        <w:jc w:val="both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lang w:eastAsia="pl-PL"/>
        </w:rPr>
        <w:t>Wykonawca ponosi odpowiedzialność za szkody wynikłe u osób trzecich w skutek niewłaściwego wywiązywania się z przyjętych niniejszą umową obowiązków określonych w §1 i w §4 i zobowiązuje się do pokrycia powstałej szkody w pełnej wysokości</w:t>
      </w:r>
      <w:r w:rsidRPr="00096AA1">
        <w:rPr>
          <w:rFonts w:cs="Arial"/>
          <w:sz w:val="20"/>
          <w:szCs w:val="20"/>
          <w:lang w:eastAsia="pl-PL"/>
        </w:rPr>
        <w:t>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§5</w:t>
      </w:r>
    </w:p>
    <w:p w:rsidR="00C05E73" w:rsidRPr="00096AA1" w:rsidRDefault="00C05E73" w:rsidP="00096AA1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będzie przeprowadzał kontrolę jakości wywiązywania się z przedmiotu umowy przy udziale Straży Miejskiej.</w:t>
      </w:r>
    </w:p>
    <w:p w:rsidR="00C05E73" w:rsidRPr="00096AA1" w:rsidRDefault="00C05E73" w:rsidP="00D31459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 przypadku stwierdzenia nienależytego wykonania obowiązków wynikających z niniejszej umowy lub ich złej jakości Zamawiającemu służy prawo naliczania kary umownej w wysokości 30% miesięcznego wynagrodzenia brutto lub potrącenia 1/30 miesięcznego wynagrodzenia za każdy dzień złej jakości wykonywania obowiązków, z tym, że należny podatek VAT w 100% zapłaci Wykonawca.</w:t>
      </w:r>
    </w:p>
    <w:p w:rsidR="00C05E73" w:rsidRPr="00096AA1" w:rsidRDefault="00C05E73" w:rsidP="00096AA1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Podstawą naliczania i potrącania z wynagrodzenia kary będzie protokół sporządzony przez upoważnionego przedstawiciela Zamawiającego przy udziale Wykonawcy i Straży Miejskiej, w którym zostaną wykazane: prace złej jakości z podaniem ich lokalizacji, prace wykonane z opóźnieniem oraz inne uchybienia nienależytego wykonania obowiązków wynikających z niniejszej umowy.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§6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§7</w:t>
      </w:r>
    </w:p>
    <w:p w:rsidR="00C05E73" w:rsidRPr="00096AA1" w:rsidRDefault="00C05E73" w:rsidP="00096AA1">
      <w:pPr>
        <w:pStyle w:val="ListParagraph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wnosi zabezpieczenie należytego wykonania umowy w wys. 2 % kwoty określonej w §3 ust. 3 tj. ............................. zł. (słownie: ...................................................) w formie: </w:t>
      </w:r>
      <w:r>
        <w:rPr>
          <w:rFonts w:cs="Arial"/>
          <w:lang w:eastAsia="pl-PL"/>
        </w:rPr>
        <w:t>……….</w:t>
      </w:r>
    </w:p>
    <w:p w:rsidR="00C05E73" w:rsidRPr="00096AA1" w:rsidRDefault="00C05E73" w:rsidP="00D31459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Zabezpieczenie należytego wykonania umowy w wysokości .................. zł, tj. 100% wartości zabezpieczenia, zostanie zwrócone w ciągu 30 dni od daty zakończenia realizacji umowy.</w:t>
      </w:r>
    </w:p>
    <w:p w:rsidR="00C05E73" w:rsidRPr="00096AA1" w:rsidRDefault="00C05E73" w:rsidP="00096AA1">
      <w:pPr>
        <w:pStyle w:val="ListParagraph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Zwrot zabezpieczenia następuje z oprocentowaniem naliczonym przez PKO Bank Polski Oddział w Mrągowie od sum depozytowych zdeponowanych na rachunku „inne rachunki bankowe” (dotyczy tylko zabezpieczenia wniesionego w pieniądzu).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§8</w:t>
      </w:r>
    </w:p>
    <w:p w:rsidR="00C05E73" w:rsidRPr="00096AA1" w:rsidRDefault="00C05E73" w:rsidP="00096AA1">
      <w:pPr>
        <w:pStyle w:val="ListParagraph"/>
        <w:numPr>
          <w:ilvl w:val="0"/>
          <w:numId w:val="9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zgodnie postanawiają, iż wszelkie ewentualne spory będą rozstrzygane polubownie, zaś w przypadku braku zgodności, właściwym do rozstrzygnięcia sporów będzie sąd rzeczowy właściwy dla siedziby Zamawiającego.</w:t>
      </w:r>
    </w:p>
    <w:p w:rsidR="00C05E73" w:rsidRPr="00096AA1" w:rsidRDefault="00C05E73" w:rsidP="00096AA1">
      <w:pPr>
        <w:pStyle w:val="ListParagraph"/>
        <w:numPr>
          <w:ilvl w:val="0"/>
          <w:numId w:val="9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 sprawach nie uregulowanych w niniejszej umowie zastosowanie mają przepisy Kodeksu Cywilnego i ustalenia ze Specyfikacji Istotnych Warunków Zamówienia Nr </w:t>
      </w:r>
      <w:r>
        <w:rPr>
          <w:rFonts w:cs="Arial"/>
          <w:lang w:eastAsia="pl-PL"/>
        </w:rPr>
        <w:t>OPZ.271.17.2016</w:t>
      </w:r>
      <w:r w:rsidRPr="00096AA1">
        <w:rPr>
          <w:rFonts w:cs="Arial"/>
          <w:lang w:eastAsia="pl-PL"/>
        </w:rPr>
        <w:t xml:space="preserve"> z dnia </w:t>
      </w:r>
      <w:r>
        <w:rPr>
          <w:rFonts w:cs="Arial"/>
          <w:lang w:eastAsia="pl-PL"/>
        </w:rPr>
        <w:t>08.11.2016</w:t>
      </w:r>
      <w:r w:rsidRPr="00096AA1">
        <w:rPr>
          <w:rFonts w:cs="Arial"/>
          <w:lang w:eastAsia="pl-PL"/>
        </w:rPr>
        <w:t xml:space="preserve"> r.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§9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Zmiana postanowień zawartych w umowie może nastąpić za zgodą obu stron wyrażoną na piśmie pod rygorem nieważności, przy zachowaniu przepisów art. 144 Ustawy Prawo zamówień publicznych (Dz. U. Nr 164 poz. 1163 z 14 września 2006 r. z późn. zm).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§10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ubezpieczyć w zakresie odpowiedzialności cywilnej z tytułu prowadzenia całorocznego sprzątania jezdni, chodników i pasa zieleni przydrożnej ulic i placów wymienionych w zał. Nr 1 do umowy.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§11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Umowa niniejsza może być rozwiązana przez każdą ze stron po uprzednim 3 miesięcznym okresie wypowiedzenia.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§12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Niniejsza umowa stanowi całość z załącznikami nr 1 i 2 – Wykaz ilości robót (jednostek) i ich lokalizacja.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§13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Umowę sporządzono w czterech jednobrzmiących egzemplarzach, po dwa dla każdej ze stron.</w:t>
      </w:r>
    </w:p>
    <w:p w:rsidR="00C05E73" w:rsidRPr="00096AA1" w:rsidRDefault="00C05E73" w:rsidP="006902C8">
      <w:pPr>
        <w:spacing w:before="100" w:beforeAutospacing="1" w:after="100" w:afterAutospacing="1"/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Wykonawca</w:t>
      </w:r>
    </w:p>
    <w:p w:rsidR="00C05E73" w:rsidRPr="00096AA1" w:rsidRDefault="00C05E73" w:rsidP="00D31459">
      <w:pPr>
        <w:spacing w:before="100" w:beforeAutospacing="1" w:after="100" w:afterAutospacing="1"/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05E73" w:rsidRPr="00096AA1" w:rsidRDefault="00C05E73" w:rsidP="00D31459">
      <w:pPr>
        <w:spacing w:before="100" w:beforeAutospacing="1" w:after="100" w:afterAutospacing="1"/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05E73" w:rsidRPr="00096AA1" w:rsidRDefault="00C05E73" w:rsidP="00D31459">
      <w:pPr>
        <w:spacing w:before="100" w:beforeAutospacing="1" w:after="100" w:afterAutospacing="1"/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05E73" w:rsidRPr="00096AA1" w:rsidRDefault="00C05E73" w:rsidP="00D31459">
      <w:pPr>
        <w:spacing w:before="100" w:beforeAutospacing="1" w:after="100" w:afterAutospacing="1"/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05E73" w:rsidRPr="00096AA1" w:rsidRDefault="00C05E73" w:rsidP="00096AA1">
      <w:pPr>
        <w:spacing w:before="100" w:beforeAutospacing="1"/>
        <w:ind w:left="708" w:firstLine="0"/>
        <w:jc w:val="right"/>
        <w:rPr>
          <w:rFonts w:cs="Arial"/>
          <w:b/>
          <w:bCs/>
          <w:lang w:eastAsia="pl-PL"/>
        </w:rPr>
      </w:pPr>
      <w:r w:rsidRPr="00096AA1">
        <w:rPr>
          <w:rFonts w:cs="Arial"/>
          <w:b/>
          <w:bCs/>
          <w:lang w:eastAsia="pl-PL"/>
        </w:rPr>
        <w:t>Projekt umowy dla „Zadania Nr II”</w:t>
      </w:r>
    </w:p>
    <w:p w:rsidR="00C05E73" w:rsidRPr="00096AA1" w:rsidRDefault="00C05E73" w:rsidP="00096AA1">
      <w:pPr>
        <w:spacing w:before="238"/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 M O W A Nr </w:t>
      </w:r>
      <w:r>
        <w:rPr>
          <w:rFonts w:cs="Arial"/>
          <w:lang w:eastAsia="pl-PL"/>
        </w:rPr>
        <w:t>OPZ.271.17.II.2016</w:t>
      </w:r>
    </w:p>
    <w:p w:rsidR="00C05E73" w:rsidRPr="00096AA1" w:rsidRDefault="00C05E73" w:rsidP="00096AA1">
      <w:pPr>
        <w:spacing w:before="100" w:beforeAutospacing="1"/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Zawarta  …</w:t>
      </w:r>
      <w:r>
        <w:rPr>
          <w:rFonts w:cs="Arial"/>
          <w:lang w:eastAsia="pl-PL"/>
        </w:rPr>
        <w:t>12.2016</w:t>
      </w:r>
      <w:r w:rsidRPr="00096AA1">
        <w:rPr>
          <w:rFonts w:cs="Arial"/>
          <w:lang w:eastAsia="pl-PL"/>
        </w:rPr>
        <w:t xml:space="preserve"> r. w Mrągowie, pomiędzy:</w:t>
      </w:r>
    </w:p>
    <w:p w:rsidR="00C05E73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>ul. Królewiecka 60A, 11-700 Mrągowo, zwanym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>” reprezentowanym przez Burmistrz Mrągowa – mgr Otolię Siemieniec</w:t>
      </w:r>
      <w:r>
        <w:rPr>
          <w:rFonts w:cs="Arial"/>
          <w:lang w:eastAsia="pl-PL"/>
        </w:rPr>
        <w:t>,</w:t>
      </w:r>
      <w:r w:rsidRPr="00096AA1">
        <w:rPr>
          <w:rFonts w:cs="Arial"/>
          <w:lang w:eastAsia="pl-PL"/>
        </w:rPr>
        <w:t xml:space="preserve"> przy kontrasygnacie Skarbnik Miasta – mgr Anety Romanowskiej,</w:t>
      </w:r>
    </w:p>
    <w:p w:rsidR="00C05E73" w:rsidRDefault="00C05E73" w:rsidP="00096AA1">
      <w:pPr>
        <w:ind w:firstLine="0"/>
        <w:jc w:val="both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Podstawę zawarcia umowy stanowi przetarg nieograniczony z dnia ........</w:t>
      </w:r>
      <w:r>
        <w:rPr>
          <w:rFonts w:cs="Arial"/>
          <w:lang w:eastAsia="pl-PL"/>
        </w:rPr>
        <w:t>11.2016</w:t>
      </w:r>
      <w:r w:rsidRPr="00096AA1">
        <w:rPr>
          <w:rFonts w:cs="Arial"/>
          <w:lang w:eastAsia="pl-PL"/>
        </w:rPr>
        <w:t xml:space="preserve"> r.</w:t>
      </w:r>
    </w:p>
    <w:p w:rsidR="00C05E73" w:rsidRPr="00096AA1" w:rsidRDefault="00C05E73" w:rsidP="00096AA1">
      <w:pPr>
        <w:pStyle w:val="ListParagraph"/>
        <w:numPr>
          <w:ilvl w:val="0"/>
          <w:numId w:val="10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zleca a Wykonawca przyjmuje do wykonania: Oczyszczanie terenów miejskich wymagających doraźnego sprzątania wskazanych przez Zamawiającego, wymienionych w załączniku Nr 1 do niniejszej umowy polegające na:</w:t>
      </w:r>
    </w:p>
    <w:p w:rsidR="00C05E73" w:rsidRPr="00096AA1" w:rsidRDefault="00C05E73" w:rsidP="00096AA1">
      <w:pPr>
        <w:pStyle w:val="ListParagraph"/>
        <w:numPr>
          <w:ilvl w:val="0"/>
          <w:numId w:val="10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Szczegółowy zakres robót oraz ceny jednostkowe wykonania tych robót określa Załącznik Nr 1 do niniejszej umowy.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2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Prace wymienione w załączniku Nr 1 do umowy, Wykonawca zobowiązuje się wykonywać zgodnie z zakresem wiedzy technicznej, ochrony środowiska, obowiązującymi przepisami i normami oraz zapewni najwyższą jakość i solidność wykonania zamówienia.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3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została zawarta na czas określony tj. </w:t>
      </w:r>
      <w:r w:rsidRPr="00096AA1">
        <w:rPr>
          <w:rFonts w:cs="Arial"/>
          <w:b/>
          <w:bCs/>
          <w:lang w:eastAsia="pl-PL"/>
        </w:rPr>
        <w:t>od dnia 01.01.2017 r. do dnia 31.12.2017 r.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4</w:t>
      </w:r>
    </w:p>
    <w:p w:rsidR="00C05E73" w:rsidRPr="00096AA1" w:rsidRDefault="00C05E73" w:rsidP="00096AA1">
      <w:pPr>
        <w:numPr>
          <w:ilvl w:val="0"/>
          <w:numId w:val="3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Zlecenie robót odbywać się będzie w miarę potrzeb i poprzedzone ustaleniem ilości robót przy udziale upoważnionego przedstawiciela Zamawiającego i Wykonawcy.</w:t>
      </w:r>
    </w:p>
    <w:p w:rsidR="00C05E73" w:rsidRPr="00096AA1" w:rsidRDefault="00C05E73" w:rsidP="00096AA1">
      <w:pPr>
        <w:numPr>
          <w:ilvl w:val="0"/>
          <w:numId w:val="3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Odbiór robót odbywać się będzie po wykonaniu robót przy udziale upoważnionych przedstawicieli stron i sporządzeniu stosownego protokołu odbioru robót.</w:t>
      </w:r>
    </w:p>
    <w:p w:rsidR="00C05E73" w:rsidRPr="00096AA1" w:rsidRDefault="00C05E73" w:rsidP="00096AA1">
      <w:pPr>
        <w:numPr>
          <w:ilvl w:val="0"/>
          <w:numId w:val="3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Wynagrodzenie brutto za wykonane roboty zostanie obliczone na podstawie odebranych ilości jednostek robót i pomnożonych przez cenę jednostkową robót określoną w załączniku Nr 1 do umowy.</w:t>
      </w:r>
    </w:p>
    <w:p w:rsidR="00C05E73" w:rsidRPr="00096AA1" w:rsidRDefault="00C05E73" w:rsidP="00096AA1">
      <w:pPr>
        <w:numPr>
          <w:ilvl w:val="0"/>
          <w:numId w:val="3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Wynagrodzenie płatne będzie w ciągu 14 dni od przedłożenia faktury oraz protokołu odbioru robót.</w:t>
      </w:r>
    </w:p>
    <w:p w:rsidR="00C05E73" w:rsidRPr="00096AA1" w:rsidRDefault="00C05E73" w:rsidP="00096AA1">
      <w:pPr>
        <w:numPr>
          <w:ilvl w:val="0"/>
          <w:numId w:val="3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Łączna wartość zobowiązania wynikająca z podpisanej umowy nie może przekroczyć kwoty ....................... zł.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5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 odpowiedzialność za nienależyte wykonanie umowy przez zapłatę kar umownych: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1. Wykonawca zapłaci Zamawiającemu karę umowną:</w:t>
      </w:r>
    </w:p>
    <w:p w:rsidR="00C05E73" w:rsidRPr="00096AA1" w:rsidRDefault="00C05E73" w:rsidP="00096AA1">
      <w:pPr>
        <w:pStyle w:val="ListParagraph"/>
        <w:numPr>
          <w:ilvl w:val="0"/>
          <w:numId w:val="11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 odstąpienie od umowy przez Zamawiającego z przyczyn, za które ponosi odpowiedzialność Wykonawca w wysokości 10 % kwoty określonej w § 4 ust. 5.</w:t>
      </w:r>
    </w:p>
    <w:p w:rsidR="00C05E73" w:rsidRPr="00096AA1" w:rsidRDefault="00C05E73" w:rsidP="00096AA1">
      <w:pPr>
        <w:pStyle w:val="ListParagraph"/>
        <w:numPr>
          <w:ilvl w:val="0"/>
          <w:numId w:val="11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 zwłokę w oddaniu określonego w umowie przedmiotu umowy w wysokości 1% wynagrodzenia umownego,</w:t>
      </w:r>
    </w:p>
    <w:p w:rsidR="00C05E73" w:rsidRPr="00096AA1" w:rsidRDefault="00C05E73" w:rsidP="00096AA1">
      <w:pPr>
        <w:pStyle w:val="ListParagraph"/>
        <w:numPr>
          <w:ilvl w:val="0"/>
          <w:numId w:val="11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 zwłokę w usunięciu wad stwierdzonych przy odbiorze w wysokości 1,5% wynagrodzenia umownego za każdy dzień zwłoki liczonej od dnia wyznaczonego na usunięcie wad.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2. Zamawiający zapłaci Wykonawcy karę umowną za odstąpienie od umowy prze Wykonawcę z przyczyn, za które ponosi odpowiedzialność Zamawiający w wysokości 10 % kwoty określonej w § 4 ust. 5.</w:t>
      </w:r>
    </w:p>
    <w:p w:rsidR="00C05E73" w:rsidRPr="00096AA1" w:rsidRDefault="00C05E73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6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Zmiana postanowień zawartych w umowie może nastąpić za zgodą obu stron wyrażoną na piśmie pod rygorem nieważności, przy zachowaniu przepisów art. 144 Ustawy Prawo zamówień publicznych (Dz. U. Nr 164 poz. 1163 z 14 września 2006 r. z późn. zm).</w:t>
      </w:r>
    </w:p>
    <w:p w:rsidR="00C05E73" w:rsidRDefault="00C05E73" w:rsidP="00096AA1">
      <w:pPr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7</w:t>
      </w:r>
    </w:p>
    <w:p w:rsidR="00C05E73" w:rsidRPr="00096AA1" w:rsidRDefault="00C05E73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ponosi odpowiedzialność za szkody wynikłe u osób trzecich wskutek niewłaściwego wywiązywania się z przejętych niniejszą umową obowiązków i zobowiązany jest do pokrycia pełnej wysokości szkody.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8</w:t>
      </w:r>
    </w:p>
    <w:p w:rsidR="00C05E73" w:rsidRPr="00096AA1" w:rsidRDefault="00C05E73" w:rsidP="00096AA1">
      <w:pPr>
        <w:ind w:left="272" w:hanging="272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1. Strony zgodnie postanawiają, iż wszelkie ewentualne spory będą rozstrzygane polubownie, zaś w przypadku braku zgodności, właściwym do rozstrzygnięcia sporów będzie sąd rzeczowy właściwy dla siedziby Właściciela.</w:t>
      </w:r>
    </w:p>
    <w:p w:rsidR="00C05E73" w:rsidRPr="00096AA1" w:rsidRDefault="00C05E73" w:rsidP="00096AA1">
      <w:pPr>
        <w:ind w:left="272" w:hanging="289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2. W sprawach nie uregulowanych w niniejszej umowie zastosowanie mają przepisy Kodeksu Cywilnego i ustalenia ze Specyfikacji Istotnych Warunków Zamówienia Nr </w:t>
      </w:r>
      <w:r>
        <w:rPr>
          <w:rFonts w:cs="Arial"/>
          <w:lang w:eastAsia="pl-PL"/>
        </w:rPr>
        <w:t>OPZ.271.17.2016</w:t>
      </w:r>
      <w:r w:rsidRPr="00096AA1">
        <w:rPr>
          <w:rFonts w:cs="Arial"/>
          <w:lang w:eastAsia="pl-PL"/>
        </w:rPr>
        <w:t xml:space="preserve"> z dnia </w:t>
      </w:r>
      <w:r>
        <w:rPr>
          <w:rFonts w:cs="Arial"/>
          <w:lang w:eastAsia="pl-PL"/>
        </w:rPr>
        <w:t>08.11.2016</w:t>
      </w:r>
      <w:r w:rsidRPr="00096AA1">
        <w:rPr>
          <w:rFonts w:cs="Arial"/>
          <w:lang w:eastAsia="pl-PL"/>
        </w:rPr>
        <w:t xml:space="preserve"> r.</w:t>
      </w:r>
    </w:p>
    <w:p w:rsidR="00C05E73" w:rsidRPr="00096AA1" w:rsidRDefault="00C05E73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9</w:t>
      </w:r>
    </w:p>
    <w:p w:rsidR="00C05E73" w:rsidRPr="00096AA1" w:rsidRDefault="00C05E73" w:rsidP="00096AA1">
      <w:pPr>
        <w:ind w:left="272" w:hanging="272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Umowę sporządzono w czterech jednobrzmiących egzemplarzach, po dwa dla każdej ze stron.</w:t>
      </w:r>
    </w:p>
    <w:p w:rsidR="00C05E73" w:rsidRPr="00096AA1" w:rsidRDefault="00C05E73" w:rsidP="00096AA1">
      <w:pPr>
        <w:ind w:firstLine="0"/>
        <w:jc w:val="center"/>
        <w:rPr>
          <w:rFonts w:cs="Arial"/>
          <w:b/>
          <w:bCs/>
          <w:i/>
          <w:iCs/>
          <w:lang w:eastAsia="pl-PL"/>
        </w:rPr>
      </w:pPr>
    </w:p>
    <w:p w:rsidR="00C05E73" w:rsidRDefault="00C05E73" w:rsidP="00096AA1">
      <w:pPr>
        <w:ind w:firstLine="0"/>
        <w:jc w:val="center"/>
        <w:rPr>
          <w:rFonts w:cs="Arial"/>
          <w:b/>
          <w:bCs/>
          <w:lang w:eastAsia="pl-PL"/>
        </w:rPr>
      </w:pPr>
    </w:p>
    <w:p w:rsidR="00C05E73" w:rsidRPr="00096AA1" w:rsidRDefault="00C05E73" w:rsidP="006902C8">
      <w:pPr>
        <w:ind w:firstLine="0"/>
        <w:jc w:val="both"/>
        <w:rPr>
          <w:rFonts w:cs="Arial"/>
          <w:b/>
          <w:bCs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               Wykonawca</w:t>
      </w: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color w:val="000000"/>
          <w:lang w:eastAsia="pl-PL"/>
        </w:rPr>
      </w:pPr>
    </w:p>
    <w:p w:rsidR="00C05E73" w:rsidRPr="00096AA1" w:rsidRDefault="00C05E73" w:rsidP="00D31459">
      <w:pPr>
        <w:spacing w:before="100" w:beforeAutospacing="1" w:after="100" w:afterAutospacing="1"/>
        <w:ind w:firstLine="0"/>
        <w:jc w:val="right"/>
        <w:rPr>
          <w:rFonts w:cs="Arial"/>
          <w:b/>
          <w:bCs/>
          <w:i/>
          <w:iCs/>
          <w:lang w:eastAsia="pl-PL"/>
        </w:rPr>
      </w:pPr>
      <w:r w:rsidRPr="00096AA1">
        <w:rPr>
          <w:rFonts w:cs="Arial"/>
          <w:b/>
          <w:bCs/>
          <w:i/>
          <w:iCs/>
          <w:color w:val="000000"/>
          <w:lang w:eastAsia="pl-PL"/>
        </w:rPr>
        <w:t>Załącznik nr 1</w:t>
      </w:r>
    </w:p>
    <w:tbl>
      <w:tblPr>
        <w:tblW w:w="964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6"/>
        <w:gridCol w:w="5942"/>
        <w:gridCol w:w="3337"/>
      </w:tblGrid>
      <w:tr w:rsidR="00C05E73" w:rsidRPr="00AA6280" w:rsidTr="006C5368">
        <w:trPr>
          <w:trHeight w:val="750"/>
          <w:tblHeader/>
          <w:tblCellSpacing w:w="0" w:type="dxa"/>
        </w:trPr>
        <w:tc>
          <w:tcPr>
            <w:tcW w:w="9645" w:type="dxa"/>
            <w:gridSpan w:val="3"/>
            <w:tcBorders>
              <w:top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b/>
                <w:bCs/>
                <w:color w:val="000000"/>
                <w:lang w:eastAsia="pl-PL"/>
              </w:rPr>
              <w:t>Oczyszczanie terenów miejskich – jednorazowe /ceny jednostkowe brutto zawierają obowiązujący podatek VAT/</w:t>
            </w:r>
          </w:p>
        </w:tc>
      </w:tr>
      <w:tr w:rsidR="00C05E73" w:rsidRPr="00AA6280" w:rsidTr="006C5368">
        <w:trPr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1.</w:t>
            </w: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Oczyszczanie terenów z zanieczyszczeń organicznych i nieorganicznych, zebranie, załadunek, wywóz i utylizacja zgodnie z przepisami.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.................................zł/100m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05E73" w:rsidRPr="00AA6280" w:rsidTr="006C5368">
        <w:trPr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 xml:space="preserve">2. </w:t>
            </w: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Koszenie traw i chwastów kosiarką spalinową, zgrabienie, załadunek na samochód, wywóz i utylizacja zgodnie z przepisami.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.................................zł/100m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05E73" w:rsidRPr="00AA6280" w:rsidTr="006C5368">
        <w:trPr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3.</w:t>
            </w: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Koszenie traw i chwastów kosiarką doczepną do ciągnika, zgrabienie, załadunek na samochód, wywóz i utylizacja zgodnie z przepisami.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.................................zł/100m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05E73" w:rsidRPr="00AA6280" w:rsidTr="006C5368">
        <w:trPr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4.</w:t>
            </w: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Wycinka krzaków, porostów i odrostów, zebranie, załadunek na samochód, wywóz i utylizacja zgodnie z przepisami. /cena ustalona za 1m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 xml:space="preserve">2 </w:t>
            </w:r>
            <w:r w:rsidRPr="00AA6280">
              <w:rPr>
                <w:rFonts w:cs="Arial"/>
                <w:color w:val="000000"/>
                <w:lang w:eastAsia="pl-PL"/>
              </w:rPr>
              <w:t>faktycznej wycinki krzaku/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05E73" w:rsidRPr="00AA6280" w:rsidTr="006C5368">
        <w:trPr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5.</w:t>
            </w: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Oczyszczanie lustra wody przybrzeżnej jeziora na powierzchni 5 mb od brzegu z zanieczyszczeń, załadunek na samochód, wywóz i utylizacja zgodnie z przepisami /cena ustalona za 100 mb wód przybrzeżnych/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.................................zł/100mb</w:t>
            </w:r>
          </w:p>
        </w:tc>
      </w:tr>
      <w:tr w:rsidR="00C05E73" w:rsidRPr="00AA6280" w:rsidTr="006C5368">
        <w:trPr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6.</w:t>
            </w: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Wywóz zgromadzonych zanieczyszczeń luzem: załadunek na samochód, wywóz i utylizacja zgodnie z przepisami /cena ustalona za jeden kurs samochodu o ładowności min. 3,5 t na terenie miasta/.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.................................zł/1 kurs</w:t>
            </w:r>
          </w:p>
        </w:tc>
      </w:tr>
      <w:tr w:rsidR="00C05E73" w:rsidRPr="00AA6280" w:rsidTr="006C5368">
        <w:trPr>
          <w:trHeight w:val="1154"/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color w:val="000000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7.</w:t>
            </w: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color w:val="000000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Wywóz zgromadzonych zanieczyszczeń spakowanych w worki foliowe o pojemności 120 l, załadunek na samochód, wywóz i utylizacja zgodnie z przepisami /cena ustalona za jeden worek/.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.................................zł/worek</w:t>
            </w:r>
          </w:p>
        </w:tc>
      </w:tr>
      <w:tr w:rsidR="00C05E73" w:rsidRPr="00AA6280" w:rsidTr="006C5368">
        <w:trPr>
          <w:trHeight w:val="1154"/>
          <w:tblCellSpacing w:w="0" w:type="dxa"/>
        </w:trPr>
        <w:tc>
          <w:tcPr>
            <w:tcW w:w="36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color w:val="000000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8.</w:t>
            </w:r>
          </w:p>
        </w:tc>
        <w:tc>
          <w:tcPr>
            <w:tcW w:w="59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both"/>
              <w:rPr>
                <w:rFonts w:cs="Arial"/>
                <w:color w:val="000000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Odtworzenie 1 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 xml:space="preserve">2  </w:t>
            </w:r>
            <w:r w:rsidRPr="00AA6280">
              <w:rPr>
                <w:rFonts w:cs="Arial"/>
                <w:color w:val="000000"/>
                <w:lang w:eastAsia="pl-PL"/>
              </w:rPr>
              <w:t>zniszczonego trawnika – rekultywacja, uzupełnienie humusem, wsianie mieszanki traw i pielęgnacja do czasu ukorzenienia się roślin.</w:t>
            </w:r>
          </w:p>
        </w:tc>
        <w:tc>
          <w:tcPr>
            <w:tcW w:w="3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color w:val="000000"/>
                <w:lang w:eastAsia="pl-PL"/>
              </w:rPr>
            </w:pPr>
          </w:p>
          <w:p w:rsidR="00C05E73" w:rsidRPr="00AA6280" w:rsidRDefault="00C05E73" w:rsidP="00C74E7A">
            <w:pPr>
              <w:ind w:firstLine="0"/>
              <w:jc w:val="center"/>
              <w:rPr>
                <w:rFonts w:cs="Arial"/>
                <w:lang w:eastAsia="pl-PL"/>
              </w:rPr>
            </w:pPr>
            <w:r w:rsidRPr="00AA6280">
              <w:rPr>
                <w:rFonts w:cs="Arial"/>
                <w:color w:val="000000"/>
                <w:lang w:eastAsia="pl-PL"/>
              </w:rPr>
              <w:t>.................................zł/m</w:t>
            </w:r>
            <w:r w:rsidRPr="00AA6280">
              <w:rPr>
                <w:rFonts w:cs="Arial"/>
                <w:color w:val="000000"/>
                <w:vertAlign w:val="superscript"/>
                <w:lang w:eastAsia="pl-PL"/>
              </w:rPr>
              <w:t>2</w:t>
            </w:r>
          </w:p>
        </w:tc>
      </w:tr>
    </w:tbl>
    <w:p w:rsidR="00C05E73" w:rsidRPr="00096AA1" w:rsidRDefault="00C05E73" w:rsidP="00D31459">
      <w:pPr>
        <w:spacing w:before="100" w:beforeAutospacing="1" w:after="100" w:afterAutospacing="1"/>
        <w:ind w:firstLine="0"/>
        <w:jc w:val="center"/>
        <w:rPr>
          <w:rFonts w:cs="Arial"/>
          <w:lang w:eastAsia="pl-PL"/>
        </w:rPr>
      </w:pPr>
    </w:p>
    <w:p w:rsidR="00C05E73" w:rsidRPr="00096AA1" w:rsidRDefault="00C05E73" w:rsidP="00D31459">
      <w:pPr>
        <w:spacing w:before="100" w:beforeAutospacing="1" w:after="100" w:afterAutospacing="1"/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b/>
          <w:bCs/>
          <w:color w:val="000000"/>
          <w:lang w:eastAsia="pl-PL"/>
        </w:rPr>
        <w:t>Zamawiający                                                                 Wykonawca</w:t>
      </w:r>
    </w:p>
    <w:sectPr w:rsidR="00C05E73" w:rsidRPr="00096AA1" w:rsidSect="00A35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1C274DA9"/>
    <w:multiLevelType w:val="multilevel"/>
    <w:tmpl w:val="36B0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2B42AE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1E2238DA"/>
    <w:multiLevelType w:val="hybridMultilevel"/>
    <w:tmpl w:val="7884F7CE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18A14BB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490A38D2"/>
    <w:multiLevelType w:val="multilevel"/>
    <w:tmpl w:val="35E64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70A839F5"/>
    <w:multiLevelType w:val="multilevel"/>
    <w:tmpl w:val="0415001D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1AE"/>
    <w:rsid w:val="00096AA1"/>
    <w:rsid w:val="000B2475"/>
    <w:rsid w:val="0022080B"/>
    <w:rsid w:val="00280B63"/>
    <w:rsid w:val="002B47C6"/>
    <w:rsid w:val="002D1038"/>
    <w:rsid w:val="00377A69"/>
    <w:rsid w:val="004F21AE"/>
    <w:rsid w:val="00546F2B"/>
    <w:rsid w:val="006902C8"/>
    <w:rsid w:val="006C5368"/>
    <w:rsid w:val="00A35664"/>
    <w:rsid w:val="00AA6280"/>
    <w:rsid w:val="00C05E73"/>
    <w:rsid w:val="00C74E7A"/>
    <w:rsid w:val="00D3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59"/>
    <w:pPr>
      <w:ind w:firstLine="1134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14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74E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4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7</Pages>
  <Words>2476</Words>
  <Characters>14862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Grądzki</dc:creator>
  <cp:keywords/>
  <dc:description/>
  <cp:lastModifiedBy>user</cp:lastModifiedBy>
  <cp:revision>6</cp:revision>
  <cp:lastPrinted>2016-11-09T08:08:00Z</cp:lastPrinted>
  <dcterms:created xsi:type="dcterms:W3CDTF">2016-10-28T11:52:00Z</dcterms:created>
  <dcterms:modified xsi:type="dcterms:W3CDTF">2016-11-09T08:09:00Z</dcterms:modified>
</cp:coreProperties>
</file>